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cs="宋体"/>
          <w:b/>
          <w:bCs/>
          <w:sz w:val="30"/>
          <w:szCs w:val="30"/>
        </w:rPr>
        <w:drawing>
          <wp:inline distT="0" distB="0" distL="114300" distR="114300">
            <wp:extent cx="6361430" cy="8956675"/>
            <wp:effectExtent l="0" t="0" r="8890" b="44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895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各类电子版表格的整理内容（</w:t>
      </w:r>
      <w:r>
        <w:rPr>
          <w:rFonts w:hint="eastAsia" w:ascii="宋体" w:hAnsi="宋体" w:cs="宋体"/>
          <w:b/>
          <w:bCs/>
          <w:sz w:val="28"/>
          <w:szCs w:val="28"/>
          <w:highlight w:val="yellow"/>
        </w:rPr>
        <w:t>均为</w:t>
      </w:r>
      <w:r>
        <w:rPr>
          <w:rFonts w:ascii="宋体" w:hAnsi="宋体" w:cs="宋体"/>
          <w:b/>
          <w:bCs/>
          <w:sz w:val="28"/>
          <w:szCs w:val="28"/>
          <w:highlight w:val="yellow"/>
        </w:rPr>
        <w:t>EXCEL</w:t>
      </w:r>
      <w:r>
        <w:rPr>
          <w:rFonts w:hint="eastAsia" w:ascii="宋体" w:hAnsi="宋体" w:cs="宋体"/>
          <w:b/>
          <w:bCs/>
          <w:sz w:val="28"/>
          <w:szCs w:val="28"/>
          <w:highlight w:val="yellow"/>
        </w:rPr>
        <w:t>表格</w:t>
      </w:r>
      <w:r>
        <w:rPr>
          <w:rFonts w:hint="eastAsia" w:ascii="宋体" w:hAnsi="宋体" w:cs="宋体"/>
          <w:b/>
          <w:bCs/>
          <w:sz w:val="28"/>
          <w:szCs w:val="28"/>
        </w:rPr>
        <w:t>）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）上报表格的内容需统一设置为“宋体、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号字体”格式，若字数多，超出格子，可设为“宋体、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号字体”格式。</w:t>
      </w:r>
    </w:p>
    <w:p>
      <w:pPr>
        <w:jc w:val="center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4371975" cy="1391920"/>
            <wp:effectExtent l="0" t="0" r="190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）对于银行卡号一栏，先鼠标左键点击该栏对应的题头字母，如图中“</w:t>
      </w:r>
      <w:r>
        <w:rPr>
          <w:rFonts w:ascii="宋体" w:hAnsi="宋体" w:cs="宋体"/>
          <w:sz w:val="28"/>
          <w:szCs w:val="28"/>
        </w:rPr>
        <w:t>G</w:t>
      </w:r>
      <w:r>
        <w:rPr>
          <w:rFonts w:hint="eastAsia" w:ascii="宋体" w:cs="宋体"/>
          <w:sz w:val="28"/>
          <w:szCs w:val="28"/>
        </w:rPr>
        <w:t>”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jc w:val="center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1796415" cy="1984375"/>
            <wp:effectExtent l="0" t="0" r="1905" b="1206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然后点击鼠标右键出来对话框后，鼠标点击其中的“设置单元格格式”，</w:t>
      </w:r>
    </w:p>
    <w:p>
      <w:pPr>
        <w:jc w:val="center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2943225" cy="2775585"/>
            <wp:effectExtent l="0" t="0" r="13335" b="1333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出现窗口，如图所示：</w:t>
      </w: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4098290" cy="4881880"/>
            <wp:effectExtent l="0" t="0" r="1270" b="1016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将“数字”一栏选为“文本”格式后点击确定，然后再开始进行学生银行卡号的录入登记，</w:t>
      </w:r>
      <w:r>
        <w:rPr>
          <w:rFonts w:hint="eastAsia" w:ascii="宋体" w:hAnsi="宋体" w:cs="宋体"/>
          <w:b/>
          <w:bCs/>
          <w:sz w:val="28"/>
          <w:szCs w:val="28"/>
        </w:rPr>
        <w:t>不能有空格或其他任何符号，若有其他符号或空格，银行视为错误卡号不能上账成功。</w:t>
      </w: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）上报的银行卡号必须是学校指定银行开具的卡：请学生以农行为主。</w:t>
      </w:r>
    </w:p>
    <w:p>
      <w:pPr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/>
          <w:b/>
          <w:bCs/>
          <w:color w:val="FF0000"/>
          <w:sz w:val="28"/>
          <w:szCs w:val="28"/>
        </w:rPr>
        <w:t>**</w:t>
      </w:r>
      <w:r>
        <w:rPr>
          <w:rFonts w:hint="eastAsia" w:ascii="宋体" w:hAnsi="宋体" w:cs="宋体"/>
          <w:b/>
          <w:bCs/>
          <w:sz w:val="28"/>
          <w:szCs w:val="28"/>
          <w:highlight w:val="yellow"/>
          <w:u w:val="single"/>
        </w:rPr>
        <w:t>请务必用户名和卡号一致，如果用户名和卡号不符，均无法上账成功。（即实名制）</w:t>
      </w:r>
    </w:p>
    <w:p>
      <w:pPr>
        <w:rPr>
          <w:rFonts w:ascii="宋体" w:cs="宋体"/>
          <w:b/>
          <w:bCs/>
          <w:sz w:val="28"/>
          <w:szCs w:val="28"/>
          <w:u w:val="single"/>
        </w:rPr>
      </w:pP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b/>
          <w:bCs/>
          <w:sz w:val="28"/>
          <w:szCs w:val="28"/>
        </w:rPr>
        <w:t>对于姓名一栏，不能有空格，如果有空格，也是显示户名和卡号不一致，和请务必注意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）对于金额一栏，点鼠标右键中“设置单元格格式”一栏，将“数字”一栏选为“数值”格式，且小数位数选“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”后，</w:t>
      </w:r>
    </w:p>
    <w:p>
      <w:pPr>
        <w:jc w:val="center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drawing>
          <wp:inline distT="0" distB="0" distL="114300" distR="114300">
            <wp:extent cx="3629660" cy="3369310"/>
            <wp:effectExtent l="0" t="0" r="12700" b="1397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进行登记整理。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见“银行卡号一栏”的图示方法</w:t>
      </w:r>
      <w:r>
        <w:rPr>
          <w:rFonts w:ascii="宋体" w:hAnsi="宋体" w:cs="宋体"/>
          <w:sz w:val="24"/>
          <w:szCs w:val="24"/>
        </w:rPr>
        <w:t>)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）对于学生的学号一栏，操作方法与银行卡号一栏的操作相同，必须为文本格式。</w:t>
      </w: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）出生日期一栏，统一格式为文本格式，录入形式为，例如：</w:t>
      </w:r>
      <w:r>
        <w:rPr>
          <w:rFonts w:ascii="宋体" w:hAnsi="宋体" w:cs="宋体"/>
          <w:sz w:val="24"/>
          <w:szCs w:val="24"/>
        </w:rPr>
        <w:t>1989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月出生，录入为“</w:t>
      </w:r>
      <w:r>
        <w:rPr>
          <w:rFonts w:ascii="宋体" w:hAnsi="宋体" w:cs="宋体"/>
          <w:sz w:val="24"/>
          <w:szCs w:val="24"/>
        </w:rPr>
        <w:t>1989.01</w:t>
      </w:r>
      <w:r>
        <w:rPr>
          <w:rFonts w:hint="eastAsia" w:ascii="宋体" w:hAnsi="宋体" w:cs="宋体"/>
          <w:sz w:val="24"/>
          <w:szCs w:val="24"/>
        </w:rPr>
        <w:t>”如图：</w:t>
      </w:r>
      <w:r>
        <w:rPr>
          <w:rFonts w:ascii="宋体" w:hAnsi="宋体" w:cs="宋体"/>
          <w:sz w:val="24"/>
          <w:szCs w:val="24"/>
        </w:rPr>
        <w:t xml:space="preserve">           </w:t>
      </w:r>
      <w:r>
        <w:rPr>
          <w:rFonts w:hint="eastAsia" w:ascii="宋体" w:cs="宋体"/>
          <w:sz w:val="24"/>
          <w:szCs w:val="24"/>
        </w:rPr>
        <w:drawing>
          <wp:inline distT="0" distB="0" distL="114300" distR="114300">
            <wp:extent cx="4868545" cy="2927350"/>
            <wp:effectExtent l="0" t="0" r="8255" b="1397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8) </w:t>
      </w:r>
      <w:r>
        <w:rPr>
          <w:rFonts w:hint="eastAsia" w:ascii="宋体" w:hAnsi="宋体" w:cs="宋体"/>
          <w:sz w:val="24"/>
          <w:szCs w:val="24"/>
        </w:rPr>
        <w:t>民族一栏，统一格式为：汉族，录入为“汉”；布依族录入为“布依”。</w:t>
      </w: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）户籍性质一栏，统一格式为：农村户口，录入为“农村”；城镇户口录入为“城镇”。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D01FB"/>
    <w:rsid w:val="044D01FB"/>
    <w:rsid w:val="4C9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2018-11-28T07:39:00Z</dcterms:created>
  <dc:creator>WPS_1508404228</dc:creator>
  <cp:lastModifiedBy>WPS_1508404228</cp:lastModifiedBy>
  <dcterms:modified xsi:type="dcterms:W3CDTF">2018-11-28T07:47:21Z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